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3DF" w:rsidRDefault="00941F25" w:rsidP="00941F25">
      <w:pPr>
        <w:jc w:val="center"/>
      </w:pPr>
      <w:r>
        <w:t>SNC 1D – Bell Ringer Exam Review</w:t>
      </w:r>
    </w:p>
    <w:p w:rsidR="00CF0F69" w:rsidRPr="00CF0F69" w:rsidRDefault="00941F25" w:rsidP="00CF0F69">
      <w:pPr>
        <w:spacing w:after="120"/>
        <w:rPr>
          <w:b/>
        </w:rPr>
      </w:pPr>
      <w:r w:rsidRPr="00CF0F69">
        <w:rPr>
          <w:b/>
        </w:rPr>
        <w:t>Biology</w:t>
      </w:r>
    </w:p>
    <w:p w:rsidR="00941F25" w:rsidRDefault="00941F25" w:rsidP="00CF0F69">
      <w:pPr>
        <w:spacing w:after="0"/>
      </w:pPr>
      <w:r>
        <w:t>Food chains/webs</w:t>
      </w:r>
    </w:p>
    <w:p w:rsidR="00941F25" w:rsidRDefault="00CF0F69" w:rsidP="00CF0F69">
      <w:pPr>
        <w:spacing w:after="0"/>
      </w:pPr>
      <w:r>
        <w:t>Field equipment</w:t>
      </w:r>
    </w:p>
    <w:p w:rsidR="00CF0F69" w:rsidRDefault="00CF0F69" w:rsidP="00CF0F69">
      <w:pPr>
        <w:spacing w:after="0"/>
      </w:pPr>
      <w:r>
        <w:t>Populations</w:t>
      </w:r>
    </w:p>
    <w:p w:rsidR="00CF0F69" w:rsidRDefault="00CF0F69" w:rsidP="00CF0F69">
      <w:pPr>
        <w:spacing w:after="0"/>
      </w:pPr>
      <w:r>
        <w:t>Biomes</w:t>
      </w:r>
    </w:p>
    <w:p w:rsidR="00CF0F69" w:rsidRDefault="00CF0F69" w:rsidP="00CF0F69">
      <w:pPr>
        <w:spacing w:after="0"/>
      </w:pPr>
      <w:proofErr w:type="spellStart"/>
      <w:r>
        <w:t>Bioamplification</w:t>
      </w:r>
      <w:proofErr w:type="spellEnd"/>
    </w:p>
    <w:p w:rsidR="00CF0F69" w:rsidRDefault="00CF0F69" w:rsidP="00CF0F69">
      <w:pPr>
        <w:spacing w:after="0"/>
      </w:pPr>
      <w:r>
        <w:t xml:space="preserve">Biotic and </w:t>
      </w:r>
      <w:proofErr w:type="spellStart"/>
      <w:r>
        <w:t>abiotic</w:t>
      </w:r>
      <w:proofErr w:type="spellEnd"/>
      <w:r>
        <w:t xml:space="preserve"> factors of ecosystems</w:t>
      </w:r>
    </w:p>
    <w:p w:rsidR="00CF0F69" w:rsidRDefault="00CF0F69" w:rsidP="00CF0F69">
      <w:pPr>
        <w:spacing w:after="0"/>
      </w:pPr>
    </w:p>
    <w:p w:rsidR="00CF0F69" w:rsidRPr="00CF0F69" w:rsidRDefault="00CF0F69" w:rsidP="00CF0F69">
      <w:pPr>
        <w:spacing w:after="120"/>
        <w:rPr>
          <w:b/>
        </w:rPr>
      </w:pPr>
      <w:r w:rsidRPr="00CF0F69">
        <w:rPr>
          <w:b/>
        </w:rPr>
        <w:t>Chemistry</w:t>
      </w:r>
    </w:p>
    <w:p w:rsidR="00CF0F69" w:rsidRDefault="00CF0F69" w:rsidP="00CF0F69">
      <w:pPr>
        <w:spacing w:after="0"/>
      </w:pPr>
      <w:r>
        <w:t>Physical/chemical properties of substances</w:t>
      </w:r>
    </w:p>
    <w:p w:rsidR="00CF0F69" w:rsidRDefault="00CF0F69" w:rsidP="00CF0F69">
      <w:pPr>
        <w:spacing w:after="0"/>
      </w:pPr>
      <w:r>
        <w:t>Organization and structure of the periodic table</w:t>
      </w:r>
    </w:p>
    <w:p w:rsidR="00941F25" w:rsidRDefault="00CF0F69" w:rsidP="00CF0F69">
      <w:pPr>
        <w:spacing w:after="0"/>
      </w:pPr>
      <w:r>
        <w:t>Ionic and covalent compounds and their properties</w:t>
      </w:r>
    </w:p>
    <w:p w:rsidR="00CF0F69" w:rsidRDefault="00CF0F69" w:rsidP="00CF0F69">
      <w:pPr>
        <w:spacing w:after="0"/>
      </w:pPr>
      <w:r>
        <w:t>Bohr Rutherford diagrams</w:t>
      </w:r>
    </w:p>
    <w:p w:rsidR="00CF0F69" w:rsidRDefault="00CF0F69" w:rsidP="00CF0F69">
      <w:pPr>
        <w:spacing w:after="0"/>
      </w:pPr>
      <w:r>
        <w:t>Subatomic particles</w:t>
      </w:r>
    </w:p>
    <w:p w:rsidR="00CF0F69" w:rsidRDefault="00CF0F69" w:rsidP="00CF0F69">
      <w:pPr>
        <w:spacing w:after="0"/>
      </w:pPr>
      <w:r>
        <w:t>Element names and symbols</w:t>
      </w:r>
    </w:p>
    <w:p w:rsidR="00CF0F69" w:rsidRDefault="00CF0F69" w:rsidP="00CF0F69">
      <w:pPr>
        <w:spacing w:after="0"/>
      </w:pPr>
      <w:r>
        <w:t>Pure substances, mixtures, elements, compounds</w:t>
      </w:r>
    </w:p>
    <w:p w:rsidR="00CF0F69" w:rsidRDefault="00CF0F69" w:rsidP="00CF0F69">
      <w:pPr>
        <w:spacing w:after="0"/>
      </w:pPr>
    </w:p>
    <w:p w:rsidR="00CF0F69" w:rsidRPr="00CF0F69" w:rsidRDefault="00CF0F69" w:rsidP="00CF0F69">
      <w:pPr>
        <w:spacing w:after="120"/>
        <w:rPr>
          <w:b/>
        </w:rPr>
      </w:pPr>
      <w:r w:rsidRPr="00CF0F69">
        <w:rPr>
          <w:b/>
        </w:rPr>
        <w:t>Physics</w:t>
      </w:r>
    </w:p>
    <w:p w:rsidR="00CF0F69" w:rsidRDefault="00CF0F69" w:rsidP="00CF0F69">
      <w:pPr>
        <w:spacing w:after="0"/>
      </w:pPr>
      <w:r>
        <w:t>Conductors and insulators</w:t>
      </w:r>
    </w:p>
    <w:p w:rsidR="00CF0F69" w:rsidRDefault="00CF0F69" w:rsidP="00CF0F69">
      <w:pPr>
        <w:spacing w:after="0"/>
      </w:pPr>
      <w:r>
        <w:t>Basic circuits, series and parallel, properties</w:t>
      </w:r>
    </w:p>
    <w:p w:rsidR="00CF0F69" w:rsidRDefault="00CF0F69" w:rsidP="00CF0F69">
      <w:pPr>
        <w:spacing w:after="0"/>
      </w:pPr>
      <w:r>
        <w:t>Electrostatic series and charging by friction</w:t>
      </w:r>
    </w:p>
    <w:p w:rsidR="00CF0F69" w:rsidRDefault="00CF0F69" w:rsidP="00CF0F69">
      <w:pPr>
        <w:spacing w:after="0"/>
      </w:pPr>
      <w:r>
        <w:t>Ohms law</w:t>
      </w:r>
    </w:p>
    <w:p w:rsidR="00CF0F69" w:rsidRDefault="00CF0F69" w:rsidP="00CF0F69">
      <w:pPr>
        <w:spacing w:after="0"/>
      </w:pPr>
      <w:r>
        <w:t>Voltmeter and ammeter</w:t>
      </w:r>
    </w:p>
    <w:p w:rsidR="00CF0F69" w:rsidRDefault="00CF0F69" w:rsidP="00CF0F69">
      <w:pPr>
        <w:spacing w:after="0"/>
      </w:pPr>
    </w:p>
    <w:p w:rsidR="00CF0F69" w:rsidRPr="00CF0F69" w:rsidRDefault="00CF0F69" w:rsidP="00CF0F69">
      <w:pPr>
        <w:spacing w:after="120"/>
        <w:rPr>
          <w:b/>
        </w:rPr>
      </w:pPr>
      <w:r w:rsidRPr="00CF0F69">
        <w:rPr>
          <w:b/>
        </w:rPr>
        <w:t>Earth and Space</w:t>
      </w:r>
    </w:p>
    <w:p w:rsidR="00CF0F69" w:rsidRDefault="00CF0F69" w:rsidP="00CF0F69">
      <w:pPr>
        <w:spacing w:after="0"/>
      </w:pPr>
      <w:r>
        <w:t>Planet characteristics</w:t>
      </w:r>
    </w:p>
    <w:p w:rsidR="00CF0F69" w:rsidRDefault="00CF0F69" w:rsidP="00CF0F69">
      <w:pPr>
        <w:spacing w:after="0"/>
      </w:pPr>
      <w:r>
        <w:t>Other solar objects</w:t>
      </w:r>
    </w:p>
    <w:p w:rsidR="00CF0F69" w:rsidRDefault="00CF0F69" w:rsidP="00CF0F69">
      <w:pPr>
        <w:spacing w:after="0"/>
      </w:pPr>
      <w:r>
        <w:t>Properties and life cycle of stars</w:t>
      </w:r>
    </w:p>
    <w:p w:rsidR="00CF0F69" w:rsidRDefault="00CF0F69" w:rsidP="00CF0F69">
      <w:pPr>
        <w:spacing w:after="0"/>
      </w:pPr>
    </w:p>
    <w:sectPr w:rsidR="00CF0F69" w:rsidSect="00116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1F25"/>
    <w:rsid w:val="001163DF"/>
    <w:rsid w:val="00941F25"/>
    <w:rsid w:val="00CF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W.C.D.S.B.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jseguin</dc:creator>
  <cp:keywords/>
  <dc:description/>
  <cp:lastModifiedBy>jseguin</cp:lastModifiedBy>
  <cp:revision>1</cp:revision>
  <dcterms:created xsi:type="dcterms:W3CDTF">2010-06-15T18:16:00Z</dcterms:created>
  <dcterms:modified xsi:type="dcterms:W3CDTF">2010-06-15T18:40:00Z</dcterms:modified>
</cp:coreProperties>
</file>