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EB4" w:rsidRDefault="001E38B9" w:rsidP="001E38B9">
      <w:pPr>
        <w:jc w:val="center"/>
      </w:pPr>
      <w:r>
        <w:t>Unit 1 - Quantum Theory Review</w:t>
      </w:r>
    </w:p>
    <w:p w:rsidR="001E38B9" w:rsidRDefault="001E38B9" w:rsidP="001E38B9">
      <w:pPr>
        <w:pStyle w:val="ListParagraph"/>
        <w:numPr>
          <w:ilvl w:val="0"/>
          <w:numId w:val="1"/>
        </w:numPr>
      </w:pPr>
      <w:r>
        <w:t>Atomic Structure History – focus primarily on the “new Stuff”</w:t>
      </w:r>
    </w:p>
    <w:p w:rsidR="001E38B9" w:rsidRDefault="001E38B9" w:rsidP="001E38B9">
      <w:pPr>
        <w:pStyle w:val="ListParagraph"/>
        <w:numPr>
          <w:ilvl w:val="1"/>
          <w:numId w:val="1"/>
        </w:numPr>
      </w:pPr>
      <w:r>
        <w:t xml:space="preserve"> ‘</w:t>
      </w:r>
      <w:proofErr w:type="gramStart"/>
      <w:r>
        <w:t>n</w:t>
      </w:r>
      <w:proofErr w:type="gramEnd"/>
      <w:r>
        <w:t>’ principal quantum number n=1,2,3… (energy)</w:t>
      </w:r>
    </w:p>
    <w:p w:rsidR="001E38B9" w:rsidRDefault="001E38B9" w:rsidP="001E38B9">
      <w:pPr>
        <w:pStyle w:val="ListParagraph"/>
        <w:numPr>
          <w:ilvl w:val="1"/>
          <w:numId w:val="1"/>
        </w:numPr>
      </w:pPr>
      <w:r>
        <w:t>‘l’ orbital number (secondary) l = 0 – (n-1) (shape)</w:t>
      </w:r>
    </w:p>
    <w:p w:rsidR="001E38B9" w:rsidRDefault="001E38B9" w:rsidP="001E38B9">
      <w:pPr>
        <w:pStyle w:val="ListParagraph"/>
        <w:numPr>
          <w:ilvl w:val="1"/>
          <w:numId w:val="1"/>
        </w:numPr>
      </w:pPr>
      <w:r>
        <w:t>m</w:t>
      </w:r>
      <w:r>
        <w:rPr>
          <w:vertAlign w:val="subscript"/>
        </w:rPr>
        <w:t>l</w:t>
      </w:r>
      <w:r>
        <w:t xml:space="preserve"> magnetic quantum number –l ≤ m</w:t>
      </w:r>
      <w:r>
        <w:rPr>
          <w:vertAlign w:val="subscript"/>
        </w:rPr>
        <w:t>l</w:t>
      </w:r>
      <w:r>
        <w:t xml:space="preserve"> ≤ l (orientation)</w:t>
      </w:r>
    </w:p>
    <w:p w:rsidR="001E38B9" w:rsidRDefault="001E38B9" w:rsidP="001E38B9">
      <w:pPr>
        <w:pStyle w:val="ListParagraph"/>
        <w:numPr>
          <w:ilvl w:val="1"/>
          <w:numId w:val="1"/>
        </w:numPr>
      </w:pPr>
      <w:r>
        <w:t>m</w:t>
      </w:r>
      <w:r>
        <w:rPr>
          <w:vertAlign w:val="subscript"/>
        </w:rPr>
        <w:t>s</w:t>
      </w:r>
      <w:r>
        <w:t xml:space="preserve"> spin quantum number m</w:t>
      </w:r>
      <w:r>
        <w:rPr>
          <w:vertAlign w:val="subscript"/>
        </w:rPr>
        <w:t>s</w:t>
      </w:r>
      <w:r>
        <w:t xml:space="preserve"> = ±1/2 (electron spin)</w:t>
      </w:r>
    </w:p>
    <w:p w:rsidR="001E38B9" w:rsidRDefault="001E38B9" w:rsidP="001E38B9">
      <w:pPr>
        <w:pStyle w:val="ListParagraph"/>
        <w:numPr>
          <w:ilvl w:val="1"/>
          <w:numId w:val="1"/>
        </w:numPr>
      </w:pPr>
      <w:proofErr w:type="gramStart"/>
      <w:r>
        <w:t>should</w:t>
      </w:r>
      <w:proofErr w:type="gramEnd"/>
      <w:r>
        <w:t xml:space="preserve"> be able to assign quantum #’s to any element based on it’s position on the PT and vice versa.</w:t>
      </w:r>
    </w:p>
    <w:p w:rsidR="001E38B9" w:rsidRDefault="001E38B9" w:rsidP="001E38B9">
      <w:pPr>
        <w:pStyle w:val="ListParagraph"/>
        <w:numPr>
          <w:ilvl w:val="0"/>
          <w:numId w:val="1"/>
        </w:numPr>
      </w:pPr>
      <w:r>
        <w:t>Orbital Fill Diagrams</w:t>
      </w:r>
    </w:p>
    <w:p w:rsidR="001E38B9" w:rsidRDefault="001E38B9" w:rsidP="001E38B9">
      <w:pPr>
        <w:pStyle w:val="ListParagraph"/>
        <w:numPr>
          <w:ilvl w:val="1"/>
          <w:numId w:val="1"/>
        </w:numPr>
      </w:pPr>
      <w:proofErr w:type="spellStart"/>
      <w:r>
        <w:t>Aufbau</w:t>
      </w:r>
      <w:proofErr w:type="spellEnd"/>
      <w:r>
        <w:t xml:space="preserve"> diagram – must fill electrons starting from the lowest energy level and orbital</w:t>
      </w:r>
    </w:p>
    <w:p w:rsidR="001E38B9" w:rsidRDefault="001E38B9" w:rsidP="001E38B9">
      <w:pPr>
        <w:pStyle w:val="ListParagraph"/>
        <w:numPr>
          <w:ilvl w:val="1"/>
          <w:numId w:val="1"/>
        </w:numPr>
      </w:pPr>
      <w:proofErr w:type="spellStart"/>
      <w:r>
        <w:t>Hund’s</w:t>
      </w:r>
      <w:proofErr w:type="spellEnd"/>
      <w:r>
        <w:t xml:space="preserve"> rule – one electron occupies each of the orbitals before a second electron can be placed</w:t>
      </w:r>
    </w:p>
    <w:p w:rsidR="001E38B9" w:rsidRDefault="001E38B9" w:rsidP="001E38B9">
      <w:pPr>
        <w:pStyle w:val="ListParagraph"/>
        <w:numPr>
          <w:ilvl w:val="1"/>
          <w:numId w:val="1"/>
        </w:numPr>
      </w:pPr>
      <w:r>
        <w:t xml:space="preserve">Pauli </w:t>
      </w:r>
      <w:proofErr w:type="gramStart"/>
      <w:r>
        <w:t>exclusion principle</w:t>
      </w:r>
      <w:proofErr w:type="gramEnd"/>
      <w:r>
        <w:t xml:space="preserve"> – no 2 electrons can have the same set of 4 quantum numbers.</w:t>
      </w:r>
    </w:p>
    <w:p w:rsidR="001E38B9" w:rsidRDefault="001E38B9" w:rsidP="001E38B9">
      <w:pPr>
        <w:pStyle w:val="ListParagraph"/>
        <w:numPr>
          <w:ilvl w:val="1"/>
          <w:numId w:val="1"/>
        </w:numPr>
      </w:pPr>
      <w:r>
        <w:t>Kernel method – short form notation using the previous noble gas as the core.</w:t>
      </w:r>
    </w:p>
    <w:p w:rsidR="001E38B9" w:rsidRDefault="001E38B9" w:rsidP="001E38B9">
      <w:pPr>
        <w:pStyle w:val="ListParagraph"/>
        <w:numPr>
          <w:ilvl w:val="1"/>
          <w:numId w:val="1"/>
        </w:numPr>
      </w:pPr>
      <w:r>
        <w:t>Electron configurations – both atoms and ions</w:t>
      </w:r>
    </w:p>
    <w:p w:rsidR="001E38B9" w:rsidRDefault="001E38B9" w:rsidP="001E38B9">
      <w:pPr>
        <w:pStyle w:val="ListParagraph"/>
        <w:numPr>
          <w:ilvl w:val="0"/>
          <w:numId w:val="1"/>
        </w:numPr>
      </w:pPr>
      <w:r>
        <w:t>Bonding</w:t>
      </w:r>
    </w:p>
    <w:p w:rsidR="003D030C" w:rsidRDefault="001E38B9" w:rsidP="001E38B9">
      <w:pPr>
        <w:pStyle w:val="ListParagraph"/>
        <w:numPr>
          <w:ilvl w:val="1"/>
          <w:numId w:val="1"/>
        </w:numPr>
      </w:pPr>
      <w:r>
        <w:t>Lewis Theory</w:t>
      </w:r>
    </w:p>
    <w:p w:rsidR="003D030C" w:rsidRDefault="001E38B9" w:rsidP="003D030C">
      <w:pPr>
        <w:pStyle w:val="ListParagraph"/>
        <w:numPr>
          <w:ilvl w:val="2"/>
          <w:numId w:val="1"/>
        </w:numPr>
      </w:pPr>
      <w:r>
        <w:t xml:space="preserve">octet </w:t>
      </w:r>
      <w:r w:rsidR="003D030C">
        <w:t>rule</w:t>
      </w:r>
    </w:p>
    <w:p w:rsidR="001E38B9" w:rsidRDefault="003D030C" w:rsidP="003D030C">
      <w:pPr>
        <w:pStyle w:val="ListParagraph"/>
        <w:numPr>
          <w:ilvl w:val="2"/>
          <w:numId w:val="1"/>
        </w:numPr>
      </w:pPr>
      <w:r>
        <w:t>How to draw LD diagrams for more complex molecules/ions.</w:t>
      </w:r>
    </w:p>
    <w:p w:rsidR="003D030C" w:rsidRDefault="003D030C" w:rsidP="001E38B9">
      <w:pPr>
        <w:pStyle w:val="ListParagraph"/>
        <w:numPr>
          <w:ilvl w:val="1"/>
          <w:numId w:val="1"/>
        </w:numPr>
      </w:pPr>
      <w:r>
        <w:t>Valence Bond Theory</w:t>
      </w:r>
    </w:p>
    <w:p w:rsidR="003D030C" w:rsidRDefault="003D030C" w:rsidP="003D030C">
      <w:pPr>
        <w:pStyle w:val="ListParagraph"/>
        <w:numPr>
          <w:ilvl w:val="2"/>
          <w:numId w:val="1"/>
        </w:numPr>
      </w:pPr>
      <w:r>
        <w:t>½ filled orbitals overlap to create bonds</w:t>
      </w:r>
    </w:p>
    <w:p w:rsidR="003D030C" w:rsidRDefault="003D030C" w:rsidP="003D030C">
      <w:pPr>
        <w:pStyle w:val="ListParagraph"/>
        <w:numPr>
          <w:ilvl w:val="2"/>
          <w:numId w:val="1"/>
        </w:numPr>
      </w:pPr>
      <w:r>
        <w:t>Electrons can be promoted to higher energy orbitals to create ½ filled orbitals for bonding.</w:t>
      </w:r>
    </w:p>
    <w:p w:rsidR="003D030C" w:rsidRDefault="003D030C" w:rsidP="003D030C">
      <w:pPr>
        <w:pStyle w:val="ListParagraph"/>
        <w:numPr>
          <w:ilvl w:val="0"/>
          <w:numId w:val="1"/>
        </w:numPr>
      </w:pPr>
      <w:r>
        <w:t>Hybrid Orbital Theory</w:t>
      </w:r>
    </w:p>
    <w:p w:rsidR="003D030C" w:rsidRDefault="003D030C" w:rsidP="003D030C">
      <w:pPr>
        <w:pStyle w:val="ListParagraph"/>
        <w:numPr>
          <w:ilvl w:val="1"/>
          <w:numId w:val="1"/>
        </w:numPr>
      </w:pPr>
      <w:r>
        <w:t>Blending of ½ filled orbitals for the purpose of bonding.</w:t>
      </w:r>
    </w:p>
    <w:p w:rsidR="003D030C" w:rsidRDefault="003D030C" w:rsidP="003D030C">
      <w:pPr>
        <w:pStyle w:val="ListParagraph"/>
        <w:numPr>
          <w:ilvl w:val="1"/>
          <w:numId w:val="1"/>
        </w:numPr>
      </w:pPr>
      <w:r>
        <w:t>Helps to predict shape and explain how multiple bonds are created.</w:t>
      </w:r>
    </w:p>
    <w:p w:rsidR="003D030C" w:rsidRDefault="003D030C" w:rsidP="003D030C">
      <w:pPr>
        <w:pStyle w:val="ListParagraph"/>
        <w:numPr>
          <w:ilvl w:val="1"/>
          <w:numId w:val="1"/>
        </w:numPr>
      </w:pPr>
      <w:r>
        <w:t>Sigma (σ) and pi (π) bonds</w:t>
      </w:r>
    </w:p>
    <w:p w:rsidR="003D030C" w:rsidRDefault="003D030C" w:rsidP="003D030C">
      <w:pPr>
        <w:pStyle w:val="ListParagraph"/>
        <w:numPr>
          <w:ilvl w:val="0"/>
          <w:numId w:val="1"/>
        </w:numPr>
      </w:pPr>
      <w:r>
        <w:t xml:space="preserve">VSEPR </w:t>
      </w:r>
      <w:proofErr w:type="spellStart"/>
      <w:r>
        <w:t>Thoery</w:t>
      </w:r>
      <w:proofErr w:type="spellEnd"/>
    </w:p>
    <w:p w:rsidR="003D030C" w:rsidRDefault="003D030C" w:rsidP="003D030C">
      <w:pPr>
        <w:pStyle w:val="ListParagraph"/>
        <w:numPr>
          <w:ilvl w:val="1"/>
          <w:numId w:val="1"/>
        </w:numPr>
      </w:pPr>
      <w:r>
        <w:t>predicts shape around central atom by looking at the electron pairs around the central atom (Lewis)</w:t>
      </w:r>
    </w:p>
    <w:p w:rsidR="003D030C" w:rsidRDefault="003D030C" w:rsidP="003D030C">
      <w:pPr>
        <w:pStyle w:val="ListParagraph"/>
        <w:numPr>
          <w:ilvl w:val="1"/>
          <w:numId w:val="1"/>
        </w:numPr>
      </w:pPr>
      <w:r>
        <w:t>base shapes and variations</w:t>
      </w:r>
    </w:p>
    <w:p w:rsidR="003D030C" w:rsidRDefault="003D030C" w:rsidP="003D030C">
      <w:pPr>
        <w:pStyle w:val="ListParagraph"/>
        <w:numPr>
          <w:ilvl w:val="0"/>
          <w:numId w:val="1"/>
        </w:numPr>
      </w:pPr>
      <w:r>
        <w:t>Polar Molecu</w:t>
      </w:r>
      <w:r w:rsidR="00A753D5">
        <w:t xml:space="preserve">les and </w:t>
      </w:r>
      <w:proofErr w:type="spellStart"/>
      <w:r w:rsidR="00A753D5">
        <w:t>Interparticle</w:t>
      </w:r>
      <w:proofErr w:type="spellEnd"/>
      <w:r w:rsidR="00A753D5">
        <w:t xml:space="preserve"> Bonding</w:t>
      </w:r>
    </w:p>
    <w:p w:rsidR="003D030C" w:rsidRDefault="003D030C" w:rsidP="003D030C">
      <w:pPr>
        <w:pStyle w:val="ListParagraph"/>
        <w:numPr>
          <w:ilvl w:val="1"/>
          <w:numId w:val="1"/>
        </w:numPr>
      </w:pPr>
      <w:r>
        <w:t>The polarity can be determined by looking at symmetry (shape) predicted by VSEPR</w:t>
      </w:r>
      <w:r w:rsidR="00D77C58">
        <w:t xml:space="preserve"> and polarity of the bonds</w:t>
      </w:r>
      <w:r>
        <w:t>.</w:t>
      </w:r>
    </w:p>
    <w:p w:rsidR="003D030C" w:rsidRDefault="003D030C" w:rsidP="003D030C">
      <w:pPr>
        <w:pStyle w:val="ListParagraph"/>
        <w:numPr>
          <w:ilvl w:val="1"/>
          <w:numId w:val="1"/>
        </w:numPr>
      </w:pPr>
      <w:proofErr w:type="spellStart"/>
      <w:r>
        <w:t>Interparticle</w:t>
      </w:r>
      <w:proofErr w:type="spellEnd"/>
      <w:r>
        <w:t xml:space="preserve"> bonding and characteristics can be determined by the polarity of the molecule.</w:t>
      </w:r>
    </w:p>
    <w:p w:rsidR="00FC2CB9" w:rsidRDefault="00FC2CB9" w:rsidP="000A2F3D">
      <w:pPr>
        <w:spacing w:after="0" w:line="240" w:lineRule="auto"/>
      </w:pPr>
      <w:r w:rsidRPr="00FC2CB9">
        <w:rPr>
          <w:b/>
        </w:rPr>
        <w:t>Key Concepts</w:t>
      </w:r>
      <w:r>
        <w:t xml:space="preserve"> from the unit can be found on pages 132 &amp; 192</w:t>
      </w:r>
    </w:p>
    <w:p w:rsidR="00FC2CB9" w:rsidRDefault="00FC2CB9" w:rsidP="000A2F3D">
      <w:pPr>
        <w:spacing w:after="0" w:line="240" w:lineRule="auto"/>
      </w:pPr>
      <w:r>
        <w:t>Key Vocabulary from the unit can be found on pages 184 &amp;260</w:t>
      </w:r>
      <w:bookmarkStart w:id="0" w:name="_GoBack"/>
      <w:bookmarkEnd w:id="0"/>
    </w:p>
    <w:p w:rsidR="00FC2CB9" w:rsidRDefault="00FC2CB9" w:rsidP="000A2F3D">
      <w:pPr>
        <w:spacing w:after="0" w:line="240" w:lineRule="auto"/>
      </w:pPr>
    </w:p>
    <w:p w:rsidR="003D030C" w:rsidRDefault="003D030C" w:rsidP="000A2F3D">
      <w:pPr>
        <w:spacing w:after="0" w:line="240" w:lineRule="auto"/>
      </w:pPr>
      <w:r>
        <w:t>Review Questions</w:t>
      </w:r>
    </w:p>
    <w:p w:rsidR="00D77C58" w:rsidRDefault="00C04AC0" w:rsidP="000A2F3D">
      <w:pPr>
        <w:spacing w:after="0" w:line="240" w:lineRule="auto"/>
      </w:pPr>
      <w:r>
        <w:t>Page 270 #9-</w:t>
      </w:r>
      <w:r w:rsidR="00D77C58">
        <w:t>24, 32-42</w:t>
      </w:r>
      <w:r w:rsidR="00FC2CB9">
        <w:t xml:space="preserve"> </w:t>
      </w:r>
    </w:p>
    <w:p w:rsidR="00C04AC0" w:rsidRDefault="00FC2CB9" w:rsidP="000A2F3D">
      <w:pPr>
        <w:spacing w:after="0" w:line="240" w:lineRule="auto"/>
      </w:pPr>
      <w:r>
        <w:t>Page 272</w:t>
      </w:r>
      <w:r w:rsidR="00C04AC0">
        <w:t xml:space="preserve"> #</w:t>
      </w:r>
      <w:r>
        <w:t>10-29, 76,</w:t>
      </w:r>
      <w:r w:rsidR="00C04AC0">
        <w:t>80,82,</w:t>
      </w:r>
      <w:r>
        <w:t>83,84,88,98,105</w:t>
      </w:r>
      <w:r w:rsidR="00C04AC0">
        <w:t>,109</w:t>
      </w:r>
      <w:r>
        <w:t>,110,113,127</w:t>
      </w:r>
    </w:p>
    <w:sectPr w:rsidR="00C04AC0" w:rsidSect="00FC2CB9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91E0D"/>
    <w:multiLevelType w:val="hybridMultilevel"/>
    <w:tmpl w:val="651C44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8B9"/>
    <w:rsid w:val="000A2F3D"/>
    <w:rsid w:val="001E38B9"/>
    <w:rsid w:val="003D030C"/>
    <w:rsid w:val="004F7EB4"/>
    <w:rsid w:val="00A753D5"/>
    <w:rsid w:val="00C04AC0"/>
    <w:rsid w:val="00D77C58"/>
    <w:rsid w:val="00FC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8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Wellington Catholic District School Board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jseguin</dc:creator>
  <cp:lastModifiedBy>James Seguin</cp:lastModifiedBy>
  <cp:revision>2</cp:revision>
  <dcterms:created xsi:type="dcterms:W3CDTF">2014-09-19T18:10:00Z</dcterms:created>
  <dcterms:modified xsi:type="dcterms:W3CDTF">2014-09-19T18:10:00Z</dcterms:modified>
</cp:coreProperties>
</file>